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B47D1F" w14:textId="77777777" w:rsidR="006E649F" w:rsidRPr="006E649F" w:rsidRDefault="006E649F" w:rsidP="006E64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649F">
        <w:rPr>
          <w:rFonts w:ascii="Courier New" w:eastAsia="Times New Roman" w:hAnsi="Courier New" w:cs="Courier New"/>
          <w:color w:val="000000"/>
          <w:sz w:val="20"/>
          <w:szCs w:val="20"/>
        </w:rPr>
        <w:t>[The "BSD license"]</w:t>
      </w:r>
    </w:p>
    <w:p w14:paraId="5D30CEA0" w14:textId="77777777" w:rsidR="006E649F" w:rsidRPr="006E649F" w:rsidRDefault="006E649F" w:rsidP="006E64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649F">
        <w:rPr>
          <w:rFonts w:ascii="Courier New" w:eastAsia="Times New Roman" w:hAnsi="Courier New" w:cs="Courier New"/>
          <w:color w:val="000000"/>
          <w:sz w:val="20"/>
          <w:szCs w:val="20"/>
        </w:rPr>
        <w:t>Copyright (c) 2011-2022 Terence Parr</w:t>
      </w:r>
    </w:p>
    <w:p w14:paraId="3473AB17" w14:textId="77777777" w:rsidR="006E649F" w:rsidRPr="006E649F" w:rsidRDefault="006E649F" w:rsidP="006E64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649F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54775876" w14:textId="77777777" w:rsidR="006E649F" w:rsidRPr="006E649F" w:rsidRDefault="006E649F" w:rsidP="006E64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898F2C" w14:textId="77777777" w:rsidR="006E649F" w:rsidRPr="006E649F" w:rsidRDefault="006E649F" w:rsidP="006E64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649F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15463878" w14:textId="77777777" w:rsidR="006E649F" w:rsidRPr="006E649F" w:rsidRDefault="006E649F" w:rsidP="006E64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649F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</w:t>
      </w:r>
    </w:p>
    <w:p w14:paraId="41F110E3" w14:textId="77777777" w:rsidR="006E649F" w:rsidRPr="006E649F" w:rsidRDefault="006E649F" w:rsidP="006E64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649F">
        <w:rPr>
          <w:rFonts w:ascii="Courier New" w:eastAsia="Times New Roman" w:hAnsi="Courier New" w:cs="Courier New"/>
          <w:color w:val="000000"/>
          <w:sz w:val="20"/>
          <w:szCs w:val="20"/>
        </w:rPr>
        <w:t>are met:</w:t>
      </w:r>
    </w:p>
    <w:p w14:paraId="5821A9C5" w14:textId="77777777" w:rsidR="006E649F" w:rsidRPr="006E649F" w:rsidRDefault="006E649F" w:rsidP="006E64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7ACFDF" w14:textId="77777777" w:rsidR="006E649F" w:rsidRPr="006E649F" w:rsidRDefault="006E649F" w:rsidP="006E64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64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1. Redistributions of source code must retain the above copyright</w:t>
      </w:r>
    </w:p>
    <w:p w14:paraId="688567AA" w14:textId="77777777" w:rsidR="006E649F" w:rsidRPr="006E649F" w:rsidRDefault="006E649F" w:rsidP="006E64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64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notice, this list of conditions and the following disclaimer.</w:t>
      </w:r>
    </w:p>
    <w:p w14:paraId="60E6D3CD" w14:textId="77777777" w:rsidR="006E649F" w:rsidRPr="006E649F" w:rsidRDefault="006E649F" w:rsidP="006E64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64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2. Redistributions in binary form must reproduce the above copyright</w:t>
      </w:r>
    </w:p>
    <w:p w14:paraId="125840A8" w14:textId="77777777" w:rsidR="006E649F" w:rsidRPr="006E649F" w:rsidRDefault="006E649F" w:rsidP="006E64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64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notice, this list of conditions and the following disclaimer in the</w:t>
      </w:r>
    </w:p>
    <w:p w14:paraId="5EB5370F" w14:textId="77777777" w:rsidR="006E649F" w:rsidRPr="006E649F" w:rsidRDefault="006E649F" w:rsidP="006E64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64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documentation and/or other materials provided with the distribution.</w:t>
      </w:r>
    </w:p>
    <w:p w14:paraId="690E25F8" w14:textId="77777777" w:rsidR="006E649F" w:rsidRPr="006E649F" w:rsidRDefault="006E649F" w:rsidP="006E64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64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3. The name of the author may not be used to endorse or promote products</w:t>
      </w:r>
    </w:p>
    <w:p w14:paraId="5ED38E08" w14:textId="77777777" w:rsidR="006E649F" w:rsidRPr="006E649F" w:rsidRDefault="006E649F" w:rsidP="006E64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64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derived from this software without specific prior written permission.</w:t>
      </w:r>
    </w:p>
    <w:p w14:paraId="74FCBB2B" w14:textId="77777777" w:rsidR="006E649F" w:rsidRPr="006E649F" w:rsidRDefault="006E649F" w:rsidP="006E64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A560E7" w14:textId="77777777" w:rsidR="006E649F" w:rsidRPr="006E649F" w:rsidRDefault="006E649F" w:rsidP="006E64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649F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AUTHOR ``AS IS'' AND ANY EXPRESS OR</w:t>
      </w:r>
    </w:p>
    <w:p w14:paraId="49833032" w14:textId="77777777" w:rsidR="006E649F" w:rsidRPr="006E649F" w:rsidRDefault="006E649F" w:rsidP="006E64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649F">
        <w:rPr>
          <w:rFonts w:ascii="Courier New" w:eastAsia="Times New Roman" w:hAnsi="Courier New" w:cs="Courier New"/>
          <w:color w:val="000000"/>
          <w:sz w:val="20"/>
          <w:szCs w:val="20"/>
        </w:rPr>
        <w:t>IMPLIED WARRANTIES, INCLUDING, BUT NOT LIMITED TO, THE IMPLIED WARRANTIES</w:t>
      </w:r>
    </w:p>
    <w:p w14:paraId="48DCC36F" w14:textId="77777777" w:rsidR="006E649F" w:rsidRPr="006E649F" w:rsidRDefault="006E649F" w:rsidP="006E64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649F">
        <w:rPr>
          <w:rFonts w:ascii="Courier New" w:eastAsia="Times New Roman" w:hAnsi="Courier New" w:cs="Courier New"/>
          <w:color w:val="000000"/>
          <w:sz w:val="20"/>
          <w:szCs w:val="20"/>
        </w:rPr>
        <w:t>OF MERCHANTABILITY AND FITNESS FOR A PARTICULAR PURPOSE ARE DISCLAIMED.</w:t>
      </w:r>
    </w:p>
    <w:p w14:paraId="584247EC" w14:textId="77777777" w:rsidR="006E649F" w:rsidRPr="006E649F" w:rsidRDefault="006E649F" w:rsidP="006E64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649F">
        <w:rPr>
          <w:rFonts w:ascii="Courier New" w:eastAsia="Times New Roman" w:hAnsi="Courier New" w:cs="Courier New"/>
          <w:color w:val="000000"/>
          <w:sz w:val="20"/>
          <w:szCs w:val="20"/>
        </w:rPr>
        <w:t>IN NO EVENT SHALL THE AUTHOR BE LIABLE FOR ANY DIRECT, INDIRECT,</w:t>
      </w:r>
    </w:p>
    <w:p w14:paraId="01CE1755" w14:textId="77777777" w:rsidR="006E649F" w:rsidRPr="006E649F" w:rsidRDefault="006E649F" w:rsidP="006E64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649F">
        <w:rPr>
          <w:rFonts w:ascii="Courier New" w:eastAsia="Times New Roman" w:hAnsi="Courier New" w:cs="Courier New"/>
          <w:color w:val="000000"/>
          <w:sz w:val="20"/>
          <w:szCs w:val="20"/>
        </w:rPr>
        <w:t>INCIDENTAL, SPECIAL, EXEMPLARY, OR CONSEQUENTIAL DAMAGES (INCLUDING, BUT</w:t>
      </w:r>
    </w:p>
    <w:p w14:paraId="5A61CF40" w14:textId="77777777" w:rsidR="006E649F" w:rsidRPr="006E649F" w:rsidRDefault="006E649F" w:rsidP="006E64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649F">
        <w:rPr>
          <w:rFonts w:ascii="Courier New" w:eastAsia="Times New Roman" w:hAnsi="Courier New" w:cs="Courier New"/>
          <w:color w:val="000000"/>
          <w:sz w:val="20"/>
          <w:szCs w:val="20"/>
        </w:rPr>
        <w:t>NOT LIMITED TO, PROCUREMENT OF SUBSTITUTE GOODS OR SERVICES; LOSS OF USE,</w:t>
      </w:r>
    </w:p>
    <w:p w14:paraId="7558AD01" w14:textId="77777777" w:rsidR="006E649F" w:rsidRPr="006E649F" w:rsidRDefault="006E649F" w:rsidP="006E64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649F">
        <w:rPr>
          <w:rFonts w:ascii="Courier New" w:eastAsia="Times New Roman" w:hAnsi="Courier New" w:cs="Courier New"/>
          <w:color w:val="000000"/>
          <w:sz w:val="20"/>
          <w:szCs w:val="20"/>
        </w:rPr>
        <w:t>DATA, OR PROFITS; OR BUSINESS INTERRUPTION) HOWEVER CAUSED AND ON ANY</w:t>
      </w:r>
    </w:p>
    <w:p w14:paraId="65F1FFA3" w14:textId="77777777" w:rsidR="006E649F" w:rsidRPr="006E649F" w:rsidRDefault="006E649F" w:rsidP="006E64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649F">
        <w:rPr>
          <w:rFonts w:ascii="Courier New" w:eastAsia="Times New Roman" w:hAnsi="Courier New" w:cs="Courier New"/>
          <w:color w:val="000000"/>
          <w:sz w:val="20"/>
          <w:szCs w:val="20"/>
        </w:rPr>
        <w:t>THEORY OF LIABILITY, WHETHER IN CONTRACT, STRICT LIABILITY, OR TORT</w:t>
      </w:r>
    </w:p>
    <w:p w14:paraId="0FE90F39" w14:textId="77777777" w:rsidR="006E649F" w:rsidRPr="006E649F" w:rsidRDefault="006E649F" w:rsidP="006E64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649F">
        <w:rPr>
          <w:rFonts w:ascii="Courier New" w:eastAsia="Times New Roman" w:hAnsi="Courier New" w:cs="Courier New"/>
          <w:color w:val="000000"/>
          <w:sz w:val="20"/>
          <w:szCs w:val="20"/>
        </w:rPr>
        <w:t>(INCLUDING NEGLIGENCE OR OTHERWISE) ARISING IN ANY WAY OUT OF THE USE OF</w:t>
      </w:r>
    </w:p>
    <w:p w14:paraId="7AF9AC9C" w14:textId="77777777" w:rsidR="006E649F" w:rsidRPr="006E649F" w:rsidRDefault="006E649F" w:rsidP="006E64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649F">
        <w:rPr>
          <w:rFonts w:ascii="Courier New" w:eastAsia="Times New Roman" w:hAnsi="Courier New" w:cs="Courier New"/>
          <w:color w:val="000000"/>
          <w:sz w:val="20"/>
          <w:szCs w:val="20"/>
        </w:rPr>
        <w:t>THIS SOFTWARE, EVEN IF ADVISED OF THE POSSIBILITY OF SUCH DAMAGE.</w:t>
      </w:r>
    </w:p>
    <w:p w14:paraId="688659B6" w14:textId="77777777" w:rsidR="00C50E03" w:rsidRDefault="00C50E03"/>
    <w:sectPr w:rsidR="00C50E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649F"/>
    <w:rsid w:val="006E649F"/>
    <w:rsid w:val="00C50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E89D29"/>
  <w15:chartTrackingRefBased/>
  <w15:docId w15:val="{7684D6FC-EA5E-4BB7-B3E0-63BD5F73E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649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649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052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1213</Characters>
  <DocSecurity>0</DocSecurity>
  <Lines>10</Lines>
  <Paragraphs>2</Paragraphs>
  <ScaleCrop>false</ScaleCrop>
  <Company/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2022-12-08T00:36:00Z</dcterms:created>
  <dcterms:modified xsi:type="dcterms:W3CDTF">2022-12-08T00:36:00Z</dcterms:modified>
</cp:coreProperties>
</file>